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Default="00BD0EE6">
      <w:r>
        <w:t>Dějepis, 7. třída – 16. 3. 2021</w:t>
      </w:r>
    </w:p>
    <w:p w:rsidR="00BD0EE6" w:rsidRDefault="00BD0EE6">
      <w:r>
        <w:t>Milí sedmáci,</w:t>
      </w:r>
    </w:p>
    <w:p w:rsidR="00BD0EE6" w:rsidRDefault="00BD0EE6">
      <w:r>
        <w:t>dnes se budeme zabývat gotickou kulturou.</w:t>
      </w:r>
      <w:r w:rsidR="00C57409">
        <w:t xml:space="preserve"> Zhlédněte tyto dva příspěvky.</w:t>
      </w:r>
    </w:p>
    <w:p w:rsidR="00BD0EE6" w:rsidRDefault="00BD0EE6">
      <w:hyperlink r:id="rId5" w:history="1">
        <w:r w:rsidRPr="000E0F58">
          <w:rPr>
            <w:rStyle w:val="Hypertextovodkaz"/>
          </w:rPr>
          <w:t>https://edu.ceskatelevize.cz/video/1797-goticka-moda?vsrc=predmet&amp;vsrcid=dejepis%7E2-stupen-zs</w:t>
        </w:r>
      </w:hyperlink>
    </w:p>
    <w:p w:rsidR="00BD0EE6" w:rsidRDefault="00BD0EE6">
      <w:hyperlink r:id="rId6" w:history="1">
        <w:r w:rsidRPr="000E0F58">
          <w:rPr>
            <w:rStyle w:val="Hypertextovodkaz"/>
          </w:rPr>
          <w:t>https://www.youtube.com/watch?v=p9MlDf7l74k</w:t>
        </w:r>
      </w:hyperlink>
    </w:p>
    <w:p w:rsidR="00BD0EE6" w:rsidRDefault="00C57409">
      <w:r>
        <w:t>Poté vypracujte do školního sešitu tzv. myšlenkovou mapu „Brainstorming“(</w:t>
      </w:r>
      <w:bookmarkStart w:id="0" w:name="_GoBack"/>
      <w:bookmarkEnd w:id="0"/>
      <w:r>
        <w:t>viz obrázek), kam si poznamenáte 10 nových informací, které jste se dozvěděli.</w:t>
      </w:r>
    </w:p>
    <w:p w:rsidR="00C57409" w:rsidRDefault="00C57409"/>
    <w:p w:rsidR="00C57409" w:rsidRDefault="00C5740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CB1D7" wp14:editId="638F61BC">
                <wp:simplePos x="0" y="0"/>
                <wp:positionH relativeFrom="column">
                  <wp:posOffset>795655</wp:posOffset>
                </wp:positionH>
                <wp:positionV relativeFrom="paragraph">
                  <wp:posOffset>293370</wp:posOffset>
                </wp:positionV>
                <wp:extent cx="1028700" cy="113347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23.1pt" to="143.6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" strokecolor="#4579b8 [3044]"/>
            </w:pict>
          </mc:Fallback>
        </mc:AlternateContent>
      </w:r>
      <w:r>
        <w:t xml:space="preserve">               Opěrný systém</w:t>
      </w:r>
    </w:p>
    <w:p w:rsidR="00C57409" w:rsidRDefault="00C5740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198755</wp:posOffset>
                </wp:positionV>
                <wp:extent cx="2905125" cy="914400"/>
                <wp:effectExtent l="0" t="0" r="28575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409" w:rsidRDefault="00C57409" w:rsidP="00C57409">
                            <w:pPr>
                              <w:jc w:val="center"/>
                            </w:pPr>
                            <w:r>
                              <w:t>Gotická kultura, architektura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" o:spid="_x0000_s1026" style="position:absolute;margin-left:-1.1pt;margin-top:15.65pt;width:228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" fillcolor="#4f81bd [3204]" strokecolor="#243f60 [1604]" strokeweight="2pt">
                <v:textbox>
                  <w:txbxContent>
                    <w:p w:rsidR="00C57409" w:rsidRDefault="00C57409" w:rsidP="00C57409">
                      <w:pPr>
                        <w:jc w:val="center"/>
                      </w:pPr>
                      <w:r>
                        <w:t>Gotická kultura, architektura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</w:t>
      </w:r>
    </w:p>
    <w:p w:rsidR="00BD0EE6" w:rsidRDefault="00C5740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409575</wp:posOffset>
                </wp:positionV>
                <wp:extent cx="352425" cy="9525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32.25pt" to="255.4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714375</wp:posOffset>
                </wp:positionV>
                <wp:extent cx="247650" cy="20955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56.25pt" to="35.6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781050</wp:posOffset>
                </wp:positionV>
                <wp:extent cx="152400" cy="31432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61.5pt" to="167.6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" strokecolor="#4579b8 [3044]"/>
            </w:pict>
          </mc:Fallback>
        </mc:AlternateContent>
      </w:r>
      <w:r>
        <w:t xml:space="preserve"> </w:t>
      </w:r>
    </w:p>
    <w:p w:rsidR="00C57409" w:rsidRDefault="00C57409"/>
    <w:p w:rsidR="00C57409" w:rsidRDefault="00C57409"/>
    <w:p w:rsidR="00C57409" w:rsidRDefault="00C57409"/>
    <w:p w:rsidR="00C57409" w:rsidRDefault="00C57409">
      <w:r>
        <w:t>Hotovou práci mi pošlete ke kontrole.</w:t>
      </w:r>
    </w:p>
    <w:sectPr w:rsidR="00C5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E6"/>
    <w:rsid w:val="000C5835"/>
    <w:rsid w:val="004A07E0"/>
    <w:rsid w:val="00BD0EE6"/>
    <w:rsid w:val="00C5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0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0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9MlDf7l74k" TargetMode="External"/><Relationship Id="rId5" Type="http://schemas.openxmlformats.org/officeDocument/2006/relationships/hyperlink" Target="https://edu.ceskatelevize.cz/video/1797-goticka-moda?vsrc=predmet&amp;vsrcid=dejepis%7E2-stupen-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2021-03-10T10:14:00Z</dcterms:created>
  <dcterms:modified xsi:type="dcterms:W3CDTF">2021-03-10T10:36:00Z</dcterms:modified>
</cp:coreProperties>
</file>